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1A42E" w14:textId="12FA3233" w:rsidR="0003561A" w:rsidRDefault="0003561A" w:rsidP="0003561A">
      <w:pPr>
        <w:spacing w:line="276" w:lineRule="auto"/>
        <w:jc w:val="right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8D1A05">
        <w:rPr>
          <w:noProof/>
        </w:rPr>
        <w:drawing>
          <wp:inline distT="0" distB="0" distL="0" distR="0" wp14:anchorId="1BED2BDD" wp14:editId="04B1904B">
            <wp:extent cx="1927860" cy="564132"/>
            <wp:effectExtent l="0" t="0" r="0" b="7620"/>
            <wp:docPr id="1" name="Picture 1" descr="F&amp;ODC Master Dual Pantone 2603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&amp;ODC Master Dual Pantone 2603.ep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380" cy="568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043D6A" w14:textId="77777777" w:rsidR="0003561A" w:rsidRDefault="0003561A" w:rsidP="00C7415C">
      <w:pPr>
        <w:spacing w:line="276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1B965BAA" w14:textId="10F45241" w:rsidR="0003561A" w:rsidRPr="0003561A" w:rsidRDefault="0003561A" w:rsidP="00C7415C">
      <w:pPr>
        <w:spacing w:line="276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lang w:eastAsia="en-GB"/>
        </w:rPr>
        <w:t>Lateral Flow Device (</w:t>
      </w:r>
      <w:r w:rsidRPr="0003561A">
        <w:rPr>
          <w:rFonts w:ascii="Arial" w:eastAsia="Times New Roman" w:hAnsi="Arial" w:cs="Arial"/>
          <w:b/>
          <w:bCs/>
          <w:color w:val="000000"/>
          <w:lang w:eastAsia="en-GB"/>
        </w:rPr>
        <w:t>LFD</w:t>
      </w:r>
      <w:r>
        <w:rPr>
          <w:rFonts w:ascii="Arial" w:eastAsia="Times New Roman" w:hAnsi="Arial" w:cs="Arial"/>
          <w:b/>
          <w:bCs/>
          <w:color w:val="000000"/>
          <w:lang w:eastAsia="en-GB"/>
        </w:rPr>
        <w:t>)</w:t>
      </w:r>
      <w:r w:rsidRPr="0003561A">
        <w:rPr>
          <w:rFonts w:ascii="Arial" w:eastAsia="Times New Roman" w:hAnsi="Arial" w:cs="Arial"/>
          <w:b/>
          <w:bCs/>
          <w:color w:val="000000"/>
          <w:lang w:eastAsia="en-GB"/>
        </w:rPr>
        <w:t xml:space="preserve"> Collect Form for Small Businesses</w:t>
      </w:r>
      <w:r w:rsidRPr="0003561A">
        <w:rPr>
          <w:rFonts w:ascii="Arial" w:eastAsia="Times New Roman" w:hAnsi="Arial" w:cs="Arial"/>
          <w:b/>
          <w:bCs/>
          <w:color w:val="000000"/>
          <w:lang w:eastAsia="en-GB"/>
        </w:rPr>
        <w:br/>
      </w:r>
    </w:p>
    <w:p w14:paraId="41939105" w14:textId="7628F044" w:rsidR="004E1A52" w:rsidRDefault="005D5FBC" w:rsidP="00C7415C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054935">
        <w:rPr>
          <w:rFonts w:ascii="Arial" w:eastAsia="Times New Roman" w:hAnsi="Arial" w:cs="Arial"/>
          <w:color w:val="000000"/>
          <w:lang w:eastAsia="en-GB"/>
        </w:rPr>
        <w:t>By completing th</w:t>
      </w:r>
      <w:r w:rsidR="00932F01">
        <w:rPr>
          <w:rFonts w:ascii="Arial" w:eastAsia="Times New Roman" w:hAnsi="Arial" w:cs="Arial"/>
          <w:color w:val="000000"/>
          <w:lang w:eastAsia="en-GB"/>
        </w:rPr>
        <w:t>is</w:t>
      </w:r>
      <w:r w:rsidRPr="00054935">
        <w:rPr>
          <w:rFonts w:ascii="Arial" w:eastAsia="Times New Roman" w:hAnsi="Arial" w:cs="Arial"/>
          <w:color w:val="000000"/>
          <w:lang w:eastAsia="en-GB"/>
        </w:rPr>
        <w:t xml:space="preserve"> form</w:t>
      </w:r>
      <w:r w:rsidR="00C64890">
        <w:rPr>
          <w:rFonts w:ascii="Arial" w:eastAsia="Times New Roman" w:hAnsi="Arial" w:cs="Arial"/>
          <w:color w:val="000000"/>
          <w:lang w:eastAsia="en-GB"/>
        </w:rPr>
        <w:t>,</w:t>
      </w:r>
      <w:r w:rsidRPr="00054935">
        <w:rPr>
          <w:rFonts w:ascii="Arial" w:eastAsia="Times New Roman" w:hAnsi="Arial" w:cs="Arial"/>
          <w:color w:val="000000"/>
          <w:lang w:eastAsia="en-GB"/>
        </w:rPr>
        <w:t xml:space="preserve"> you are giving </w:t>
      </w:r>
      <w:r w:rsidR="005B380D" w:rsidRPr="00054935">
        <w:rPr>
          <w:rFonts w:ascii="Arial" w:eastAsia="Times New Roman" w:hAnsi="Arial" w:cs="Arial"/>
          <w:color w:val="000000"/>
          <w:lang w:eastAsia="en-GB"/>
        </w:rPr>
        <w:t>your consent to participat</w:t>
      </w:r>
      <w:r w:rsidR="00D66502" w:rsidRPr="00054935">
        <w:rPr>
          <w:rFonts w:ascii="Arial" w:eastAsia="Times New Roman" w:hAnsi="Arial" w:cs="Arial"/>
          <w:color w:val="000000"/>
          <w:lang w:eastAsia="en-GB"/>
        </w:rPr>
        <w:t>ing</w:t>
      </w:r>
      <w:r w:rsidR="005B380D" w:rsidRPr="00054935">
        <w:rPr>
          <w:rFonts w:ascii="Arial" w:eastAsia="Times New Roman" w:hAnsi="Arial" w:cs="Arial"/>
          <w:color w:val="000000"/>
          <w:lang w:eastAsia="en-GB"/>
        </w:rPr>
        <w:t xml:space="preserve"> in the home testing programme.</w:t>
      </w:r>
    </w:p>
    <w:p w14:paraId="48B26169" w14:textId="7E4FC56B" w:rsidR="0001663A" w:rsidRDefault="0001663A" w:rsidP="00C7415C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</w:p>
    <w:p w14:paraId="0734150D" w14:textId="028FB7FC" w:rsidR="0001663A" w:rsidRDefault="0001663A" w:rsidP="0001663A">
      <w:pPr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b/>
          <w:color w:val="000000"/>
          <w:lang w:eastAsia="en-GB"/>
        </w:rPr>
        <w:t xml:space="preserve">Data Protection: </w:t>
      </w:r>
      <w:r>
        <w:rPr>
          <w:rFonts w:ascii="Arial" w:eastAsia="Times New Roman" w:hAnsi="Arial" w:cs="Arial"/>
          <w:color w:val="000000"/>
          <w:lang w:eastAsia="en-GB"/>
        </w:rPr>
        <w:t xml:space="preserve">Under the Data Protection Act 2018, Fermanagh and Omagh District Council has a legal duty to protect any information we collect about you.  The </w:t>
      </w:r>
      <w:r w:rsidR="00C03732">
        <w:rPr>
          <w:rFonts w:ascii="Arial" w:eastAsia="Times New Roman" w:hAnsi="Arial" w:cs="Arial"/>
          <w:color w:val="000000"/>
          <w:lang w:eastAsia="en-GB"/>
        </w:rPr>
        <w:t>associated</w:t>
      </w:r>
      <w:r>
        <w:rPr>
          <w:rFonts w:ascii="Arial" w:eastAsia="Times New Roman" w:hAnsi="Arial" w:cs="Arial"/>
          <w:color w:val="000000"/>
          <w:lang w:eastAsia="en-GB"/>
        </w:rPr>
        <w:t xml:space="preserve"> NHS Privacy Notice sets out how</w:t>
      </w:r>
      <w:r w:rsidR="009240A2">
        <w:rPr>
          <w:rFonts w:ascii="Arial" w:eastAsia="Times New Roman" w:hAnsi="Arial" w:cs="Arial"/>
          <w:color w:val="000000"/>
          <w:lang w:eastAsia="en-GB"/>
        </w:rPr>
        <w:t xml:space="preserve"> your </w:t>
      </w:r>
      <w:r>
        <w:rPr>
          <w:rFonts w:ascii="Arial" w:eastAsia="Times New Roman" w:hAnsi="Arial" w:cs="Arial"/>
          <w:color w:val="000000"/>
          <w:lang w:eastAsia="en-GB"/>
        </w:rPr>
        <w:t xml:space="preserve">personal information </w:t>
      </w:r>
      <w:r w:rsidR="009240A2">
        <w:rPr>
          <w:rFonts w:ascii="Arial" w:eastAsia="Times New Roman" w:hAnsi="Arial" w:cs="Arial"/>
          <w:color w:val="000000"/>
          <w:lang w:eastAsia="en-GB"/>
        </w:rPr>
        <w:t xml:space="preserve">will be processed </w:t>
      </w:r>
      <w:r>
        <w:rPr>
          <w:rFonts w:ascii="Arial" w:eastAsia="Times New Roman" w:hAnsi="Arial" w:cs="Arial"/>
          <w:color w:val="000000"/>
          <w:lang w:eastAsia="en-GB"/>
        </w:rPr>
        <w:t>in support of the NHS Test and Trace Programme.</w:t>
      </w:r>
    </w:p>
    <w:p w14:paraId="11858EE8" w14:textId="77777777" w:rsidR="004E1A52" w:rsidRPr="00054935" w:rsidRDefault="004E1A52" w:rsidP="00C7415C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1673F7" w:rsidRPr="00054935" w14:paraId="20F4E207" w14:textId="77777777" w:rsidTr="00A920C8">
        <w:tc>
          <w:tcPr>
            <w:tcW w:w="9016" w:type="dxa"/>
            <w:gridSpan w:val="2"/>
          </w:tcPr>
          <w:p w14:paraId="2EAD833C" w14:textId="359EF53C" w:rsidR="001673F7" w:rsidRPr="00054935" w:rsidRDefault="001673F7" w:rsidP="00C7415C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5493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Name:</w:t>
            </w:r>
          </w:p>
          <w:p w14:paraId="4D8FCE94" w14:textId="083D31D6" w:rsidR="004E1A52" w:rsidRPr="00054935" w:rsidRDefault="004E1A52" w:rsidP="00C7415C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096C62" w:rsidRPr="00054935" w14:paraId="38ADB8A8" w14:textId="77777777" w:rsidTr="0005119F">
        <w:tc>
          <w:tcPr>
            <w:tcW w:w="9016" w:type="dxa"/>
            <w:gridSpan w:val="2"/>
          </w:tcPr>
          <w:p w14:paraId="767893E1" w14:textId="77777777" w:rsidR="00096C62" w:rsidRPr="00054935" w:rsidRDefault="00096C62" w:rsidP="0013290D">
            <w:pPr>
              <w:tabs>
                <w:tab w:val="left" w:pos="3228"/>
              </w:tabs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5493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Name of Business: </w:t>
            </w:r>
            <w:r w:rsidR="0013290D" w:rsidRPr="0005493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ab/>
            </w:r>
          </w:p>
          <w:p w14:paraId="55A1BBC8" w14:textId="545C5D6A" w:rsidR="0013290D" w:rsidRPr="00054935" w:rsidRDefault="0013290D" w:rsidP="0013290D">
            <w:pPr>
              <w:tabs>
                <w:tab w:val="left" w:pos="3228"/>
              </w:tabs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1673F7" w:rsidRPr="00054935" w14:paraId="756E2396" w14:textId="77777777" w:rsidTr="0005119F">
        <w:tc>
          <w:tcPr>
            <w:tcW w:w="9016" w:type="dxa"/>
            <w:gridSpan w:val="2"/>
          </w:tcPr>
          <w:p w14:paraId="71B70FD3" w14:textId="77777777" w:rsidR="001673F7" w:rsidRPr="00054935" w:rsidRDefault="001673F7" w:rsidP="00D66502">
            <w:pPr>
              <w:tabs>
                <w:tab w:val="left" w:pos="2376"/>
              </w:tabs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5493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Contact Tel No:</w:t>
            </w:r>
            <w:r w:rsidR="00D66502" w:rsidRPr="0005493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ab/>
            </w:r>
          </w:p>
          <w:p w14:paraId="4591621F" w14:textId="7DDBBB8D" w:rsidR="00D66502" w:rsidRPr="00054935" w:rsidRDefault="00D66502" w:rsidP="00D66502">
            <w:pPr>
              <w:tabs>
                <w:tab w:val="left" w:pos="2376"/>
              </w:tabs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1673F7" w:rsidRPr="00054935" w14:paraId="5B1FA53C" w14:textId="77777777" w:rsidTr="001673F7">
        <w:tc>
          <w:tcPr>
            <w:tcW w:w="9016" w:type="dxa"/>
            <w:gridSpan w:val="2"/>
            <w:shd w:val="clear" w:color="auto" w:fill="D9D9D9" w:themeFill="background1" w:themeFillShade="D9"/>
          </w:tcPr>
          <w:p w14:paraId="1F905D9A" w14:textId="7C2BF3B8" w:rsidR="001673F7" w:rsidRPr="00054935" w:rsidRDefault="001673F7" w:rsidP="00C7415C">
            <w:pPr>
              <w:spacing w:line="276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5493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I </w:t>
            </w:r>
            <w:r w:rsidR="001E06DC" w:rsidRPr="0005493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would like to participate in Lateral Flow (LFD) testing and </w:t>
            </w:r>
            <w:r w:rsidRPr="0005493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wish to collect</w:t>
            </w:r>
            <w:r w:rsidR="00AE4353" w:rsidRPr="0005493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</w:t>
            </w:r>
            <w:r w:rsidRPr="0005493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LFD Test Kit</w:t>
            </w:r>
            <w:r w:rsidR="00D66502" w:rsidRPr="0005493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</w:t>
            </w:r>
            <w:r w:rsidRPr="0005493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from the following location</w:t>
            </w:r>
            <w:r w:rsidRPr="00054935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  <w:p w14:paraId="5CB65D21" w14:textId="066633E2" w:rsidR="001673F7" w:rsidRPr="00054935" w:rsidRDefault="001673F7" w:rsidP="00C7415C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54935">
              <w:rPr>
                <w:rFonts w:ascii="Arial" w:eastAsia="Times New Roman" w:hAnsi="Arial" w:cs="Arial"/>
                <w:color w:val="000000"/>
                <w:lang w:eastAsia="en-GB"/>
              </w:rPr>
              <w:t>(Please select one location):</w:t>
            </w:r>
          </w:p>
        </w:tc>
      </w:tr>
      <w:tr w:rsidR="001673F7" w:rsidRPr="00054935" w14:paraId="37156026" w14:textId="77777777" w:rsidTr="004E1A52">
        <w:tc>
          <w:tcPr>
            <w:tcW w:w="7792" w:type="dxa"/>
          </w:tcPr>
          <w:p w14:paraId="6E1C476A" w14:textId="77777777" w:rsidR="001673F7" w:rsidRPr="00054935" w:rsidRDefault="001673F7" w:rsidP="00C7415C">
            <w:pPr>
              <w:spacing w:line="276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54935">
              <w:rPr>
                <w:rFonts w:ascii="Arial" w:eastAsia="Times New Roman" w:hAnsi="Arial" w:cs="Arial"/>
                <w:color w:val="000000"/>
                <w:lang w:eastAsia="en-GB"/>
              </w:rPr>
              <w:t>The Connect Centre, Enniskillen</w:t>
            </w:r>
          </w:p>
          <w:p w14:paraId="6812DE5D" w14:textId="19E12A31" w:rsidR="001673F7" w:rsidRPr="00054935" w:rsidRDefault="001673F7" w:rsidP="00C7415C">
            <w:pPr>
              <w:spacing w:line="276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24" w:type="dxa"/>
          </w:tcPr>
          <w:p w14:paraId="36E98162" w14:textId="6B74E783" w:rsidR="001673F7" w:rsidRPr="00054935" w:rsidRDefault="001673F7" w:rsidP="00C7415C">
            <w:pPr>
              <w:spacing w:line="276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1673F7" w:rsidRPr="00054935" w14:paraId="47B932C6" w14:textId="77777777" w:rsidTr="004E1A52">
        <w:tc>
          <w:tcPr>
            <w:tcW w:w="7792" w:type="dxa"/>
          </w:tcPr>
          <w:p w14:paraId="0BF1FF6B" w14:textId="77777777" w:rsidR="001673F7" w:rsidRPr="00054935" w:rsidRDefault="001673F7" w:rsidP="00C7415C">
            <w:pPr>
              <w:spacing w:line="276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54935">
              <w:rPr>
                <w:rFonts w:ascii="Arial" w:eastAsia="Times New Roman" w:hAnsi="Arial" w:cs="Arial"/>
                <w:color w:val="000000"/>
                <w:lang w:eastAsia="en-GB"/>
              </w:rPr>
              <w:t>The Connect Centre, Omagh</w:t>
            </w:r>
          </w:p>
          <w:p w14:paraId="4A165996" w14:textId="4DECAE92" w:rsidR="001673F7" w:rsidRPr="00054935" w:rsidRDefault="001673F7" w:rsidP="00C7415C">
            <w:pPr>
              <w:spacing w:line="276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24" w:type="dxa"/>
          </w:tcPr>
          <w:p w14:paraId="5677A9C8" w14:textId="77777777" w:rsidR="001673F7" w:rsidRPr="00054935" w:rsidRDefault="001673F7" w:rsidP="00C7415C">
            <w:pPr>
              <w:spacing w:line="276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D66502" w:rsidRPr="00054935" w14:paraId="542A4FAB" w14:textId="77777777" w:rsidTr="004E1A52">
        <w:tc>
          <w:tcPr>
            <w:tcW w:w="7792" w:type="dxa"/>
          </w:tcPr>
          <w:p w14:paraId="0ACA8ABE" w14:textId="5DC6B239" w:rsidR="00D66502" w:rsidRPr="00054935" w:rsidRDefault="00D66502" w:rsidP="00D66502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5493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Q</w:t>
            </w:r>
            <w:r w:rsidR="008A020D" w:rsidRPr="0005493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uantity</w:t>
            </w:r>
            <w:r w:rsidRPr="0005493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of test packs required: </w:t>
            </w:r>
          </w:p>
          <w:p w14:paraId="1739400A" w14:textId="77777777" w:rsidR="00D66502" w:rsidRPr="00054935" w:rsidRDefault="00D66502" w:rsidP="00D66502">
            <w:pPr>
              <w:spacing w:line="276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5F0E4BEE" w14:textId="0A5A8F23" w:rsidR="00D66502" w:rsidRPr="00054935" w:rsidRDefault="00D66502" w:rsidP="00D66502">
            <w:pPr>
              <w:spacing w:line="276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54935">
              <w:rPr>
                <w:rFonts w:ascii="Arial" w:eastAsia="Times New Roman" w:hAnsi="Arial" w:cs="Arial"/>
                <w:color w:val="000000"/>
                <w:lang w:eastAsia="en-GB"/>
              </w:rPr>
              <w:t>Please note a maximum of 20 packs per business can be collected at any one time.</w:t>
            </w:r>
          </w:p>
        </w:tc>
        <w:tc>
          <w:tcPr>
            <w:tcW w:w="1224" w:type="dxa"/>
          </w:tcPr>
          <w:p w14:paraId="4283C506" w14:textId="77777777" w:rsidR="00D66502" w:rsidRPr="00054935" w:rsidRDefault="00D66502" w:rsidP="00C7415C">
            <w:pPr>
              <w:spacing w:line="276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1E06DC" w:rsidRPr="00054935" w14:paraId="750AFFD6" w14:textId="77777777" w:rsidTr="00AE40FF">
        <w:tc>
          <w:tcPr>
            <w:tcW w:w="9016" w:type="dxa"/>
            <w:gridSpan w:val="2"/>
          </w:tcPr>
          <w:p w14:paraId="29AC4895" w14:textId="1E6FD4A4" w:rsidR="001E06DC" w:rsidRPr="00054935" w:rsidRDefault="001E06DC" w:rsidP="001673F7">
            <w:pPr>
              <w:spacing w:line="276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54935">
              <w:rPr>
                <w:rFonts w:ascii="Arial" w:eastAsia="Times New Roman" w:hAnsi="Arial" w:cs="Arial"/>
                <w:color w:val="000000"/>
                <w:lang w:eastAsia="en-GB"/>
              </w:rPr>
              <w:t xml:space="preserve">Signed: </w:t>
            </w:r>
          </w:p>
          <w:p w14:paraId="511A325D" w14:textId="53B3896F" w:rsidR="004E1A52" w:rsidRPr="00054935" w:rsidRDefault="004E1A52" w:rsidP="001673F7">
            <w:pPr>
              <w:spacing w:line="276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1E06DC" w:rsidRPr="00054935" w14:paraId="51D31C71" w14:textId="77777777" w:rsidTr="00AE40FF">
        <w:tc>
          <w:tcPr>
            <w:tcW w:w="9016" w:type="dxa"/>
            <w:gridSpan w:val="2"/>
          </w:tcPr>
          <w:p w14:paraId="4FC0AC07" w14:textId="433D5B3D" w:rsidR="001E06DC" w:rsidRPr="00054935" w:rsidRDefault="001E06DC" w:rsidP="001673F7">
            <w:pPr>
              <w:spacing w:line="276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54935">
              <w:rPr>
                <w:rFonts w:ascii="Arial" w:eastAsia="Times New Roman" w:hAnsi="Arial" w:cs="Arial"/>
                <w:color w:val="000000"/>
                <w:lang w:eastAsia="en-GB"/>
              </w:rPr>
              <w:t>Date:</w:t>
            </w:r>
          </w:p>
          <w:p w14:paraId="27DFDAA1" w14:textId="51694D20" w:rsidR="004E1A52" w:rsidRPr="00054935" w:rsidRDefault="004E1A52" w:rsidP="001673F7">
            <w:pPr>
              <w:spacing w:line="276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14:paraId="38FD58C5" w14:textId="6A4350BC" w:rsidR="00AE4353" w:rsidRPr="00054935" w:rsidRDefault="00AE4353" w:rsidP="00C7415C">
      <w:pPr>
        <w:spacing w:line="276" w:lineRule="auto"/>
        <w:rPr>
          <w:rFonts w:ascii="Arial" w:eastAsia="Times New Roman" w:hAnsi="Arial" w:cs="Arial"/>
          <w:lang w:eastAsia="en-GB"/>
        </w:rPr>
      </w:pPr>
    </w:p>
    <w:p w14:paraId="280A5F13" w14:textId="16B99034" w:rsidR="009F2D7E" w:rsidRPr="00054935" w:rsidRDefault="009F2D7E" w:rsidP="009F2D7E">
      <w:pPr>
        <w:spacing w:line="276" w:lineRule="auto"/>
        <w:rPr>
          <w:rFonts w:ascii="Arial" w:eastAsia="Times New Roman" w:hAnsi="Arial" w:cs="Arial"/>
          <w:lang w:eastAsia="en-GB"/>
        </w:rPr>
      </w:pPr>
      <w:r w:rsidRPr="00054935">
        <w:rPr>
          <w:rFonts w:ascii="Arial" w:eastAsia="Times New Roman" w:hAnsi="Arial" w:cs="Arial"/>
          <w:b/>
          <w:bCs/>
          <w:lang w:eastAsia="en-GB"/>
        </w:rPr>
        <w:t>Connect Centre (Enniskillen)</w:t>
      </w:r>
    </w:p>
    <w:p w14:paraId="7CCA0D72" w14:textId="77777777" w:rsidR="00365DFE" w:rsidRDefault="009F2D7E" w:rsidP="009F2D7E">
      <w:pPr>
        <w:spacing w:line="276" w:lineRule="auto"/>
        <w:rPr>
          <w:rFonts w:ascii="Arial" w:eastAsia="Times New Roman" w:hAnsi="Arial" w:cs="Arial"/>
          <w:lang w:eastAsia="en-GB"/>
        </w:rPr>
      </w:pPr>
      <w:r w:rsidRPr="00054935">
        <w:rPr>
          <w:rFonts w:ascii="Arial" w:eastAsia="Times New Roman" w:hAnsi="Arial" w:cs="Arial"/>
          <w:lang w:eastAsia="en-GB"/>
        </w:rPr>
        <w:t>County Buildings, 15 East Bridge Street, Enniskillen, BT74 7BW</w:t>
      </w:r>
    </w:p>
    <w:p w14:paraId="5706FD9D" w14:textId="5EB17015" w:rsidR="00AE4353" w:rsidRPr="00054935" w:rsidRDefault="00AE4353" w:rsidP="009F2D7E">
      <w:pPr>
        <w:spacing w:line="276" w:lineRule="auto"/>
        <w:rPr>
          <w:rFonts w:ascii="Arial" w:eastAsia="Times New Roman" w:hAnsi="Arial" w:cs="Arial"/>
          <w:lang w:eastAsia="en-GB"/>
        </w:rPr>
      </w:pPr>
    </w:p>
    <w:p w14:paraId="756C1AE1" w14:textId="77777777" w:rsidR="009F2D7E" w:rsidRPr="00054935" w:rsidRDefault="009F2D7E" w:rsidP="00C7415C">
      <w:pPr>
        <w:spacing w:line="276" w:lineRule="auto"/>
        <w:rPr>
          <w:rFonts w:ascii="Arial" w:eastAsia="Times New Roman" w:hAnsi="Arial" w:cs="Arial"/>
          <w:lang w:eastAsia="en-GB"/>
        </w:rPr>
      </w:pPr>
      <w:r w:rsidRPr="00054935">
        <w:rPr>
          <w:rFonts w:ascii="Arial" w:eastAsia="Times New Roman" w:hAnsi="Arial" w:cs="Arial"/>
          <w:b/>
          <w:bCs/>
          <w:lang w:eastAsia="en-GB"/>
        </w:rPr>
        <w:t>Connect Centre (Omagh)</w:t>
      </w:r>
    </w:p>
    <w:p w14:paraId="03A2D7DD" w14:textId="0972D674" w:rsidR="009F2D7E" w:rsidRDefault="009F2D7E" w:rsidP="00C7415C">
      <w:pPr>
        <w:spacing w:line="276" w:lineRule="auto"/>
        <w:rPr>
          <w:rFonts w:ascii="Arial" w:eastAsia="Times New Roman" w:hAnsi="Arial" w:cs="Arial"/>
          <w:lang w:eastAsia="en-GB"/>
        </w:rPr>
      </w:pPr>
      <w:r w:rsidRPr="00054935">
        <w:rPr>
          <w:rFonts w:ascii="Arial" w:eastAsia="Times New Roman" w:hAnsi="Arial" w:cs="Arial"/>
          <w:lang w:eastAsia="en-GB"/>
        </w:rPr>
        <w:t>Strule House, 16 High Street, Omagh, BT78 1BQ</w:t>
      </w:r>
    </w:p>
    <w:p w14:paraId="0F8BE203" w14:textId="046A44FE" w:rsidR="009F2D7E" w:rsidRPr="00054935" w:rsidRDefault="009F2D7E" w:rsidP="00C7415C">
      <w:pPr>
        <w:spacing w:line="276" w:lineRule="auto"/>
        <w:rPr>
          <w:rFonts w:ascii="Arial" w:eastAsia="Times New Roman" w:hAnsi="Arial" w:cs="Arial"/>
          <w:lang w:eastAsia="en-GB"/>
        </w:rPr>
      </w:pPr>
    </w:p>
    <w:p w14:paraId="3A16D144" w14:textId="77777777" w:rsidR="00EB365B" w:rsidRDefault="00EB365B" w:rsidP="009F2D7E">
      <w:pPr>
        <w:spacing w:line="276" w:lineRule="auto"/>
        <w:rPr>
          <w:rFonts w:ascii="Arial" w:eastAsia="Times New Roman" w:hAnsi="Arial" w:cs="Arial"/>
          <w:b/>
          <w:bCs/>
          <w:lang w:eastAsia="en-GB"/>
        </w:rPr>
      </w:pPr>
    </w:p>
    <w:p w14:paraId="2A55B346" w14:textId="6567CC5A" w:rsidR="009F2D7E" w:rsidRPr="00054935" w:rsidRDefault="009F2D7E" w:rsidP="009F2D7E">
      <w:pPr>
        <w:spacing w:line="276" w:lineRule="auto"/>
        <w:rPr>
          <w:rFonts w:ascii="Arial" w:eastAsia="Times New Roman" w:hAnsi="Arial" w:cs="Arial"/>
          <w:lang w:eastAsia="en-GB"/>
        </w:rPr>
      </w:pPr>
      <w:r w:rsidRPr="00054935">
        <w:rPr>
          <w:rFonts w:ascii="Arial" w:eastAsia="Times New Roman" w:hAnsi="Arial" w:cs="Arial"/>
          <w:b/>
          <w:bCs/>
          <w:lang w:eastAsia="en-GB"/>
        </w:rPr>
        <w:t>Please note:</w:t>
      </w:r>
      <w:r w:rsidRPr="00054935">
        <w:rPr>
          <w:rFonts w:ascii="Arial" w:eastAsia="Times New Roman" w:hAnsi="Arial" w:cs="Arial"/>
          <w:lang w:eastAsia="en-GB"/>
        </w:rPr>
        <w:t xml:space="preserve"> </w:t>
      </w:r>
      <w:r w:rsidR="00634142">
        <w:rPr>
          <w:rFonts w:ascii="Arial" w:eastAsia="Times New Roman" w:hAnsi="Arial" w:cs="Arial"/>
          <w:lang w:eastAsia="en-GB"/>
        </w:rPr>
        <w:t xml:space="preserve">Once </w:t>
      </w:r>
      <w:r w:rsidRPr="00054935">
        <w:rPr>
          <w:rFonts w:ascii="Arial" w:eastAsia="Times New Roman" w:hAnsi="Arial" w:cs="Arial"/>
          <w:lang w:eastAsia="en-GB"/>
        </w:rPr>
        <w:t xml:space="preserve">we have received your form, we will be in touch to </w:t>
      </w:r>
      <w:proofErr w:type="gramStart"/>
      <w:r w:rsidRPr="00054935">
        <w:rPr>
          <w:rFonts w:ascii="Arial" w:eastAsia="Times New Roman" w:hAnsi="Arial" w:cs="Arial"/>
          <w:lang w:eastAsia="en-GB"/>
        </w:rPr>
        <w:t>make arrangements</w:t>
      </w:r>
      <w:proofErr w:type="gramEnd"/>
      <w:r w:rsidRPr="00054935">
        <w:rPr>
          <w:rFonts w:ascii="Arial" w:eastAsia="Times New Roman" w:hAnsi="Arial" w:cs="Arial"/>
          <w:lang w:eastAsia="en-GB"/>
        </w:rPr>
        <w:t xml:space="preserve"> for collection of </w:t>
      </w:r>
      <w:r w:rsidR="00C64890">
        <w:rPr>
          <w:rFonts w:ascii="Arial" w:eastAsia="Times New Roman" w:hAnsi="Arial" w:cs="Arial"/>
          <w:lang w:eastAsia="en-GB"/>
        </w:rPr>
        <w:t>the test packs.</w:t>
      </w:r>
    </w:p>
    <w:p w14:paraId="7BE564B7" w14:textId="77777777" w:rsidR="009F2D7E" w:rsidRPr="00054935" w:rsidRDefault="009F2D7E" w:rsidP="00C7415C">
      <w:pPr>
        <w:spacing w:line="276" w:lineRule="auto"/>
        <w:rPr>
          <w:rFonts w:ascii="Arial" w:eastAsia="Times New Roman" w:hAnsi="Arial" w:cs="Arial"/>
          <w:lang w:eastAsia="en-GB"/>
        </w:rPr>
      </w:pPr>
    </w:p>
    <w:p w14:paraId="253F9D46" w14:textId="77777777" w:rsidR="00054935" w:rsidRDefault="00054935" w:rsidP="00C7415C">
      <w:pPr>
        <w:spacing w:line="276" w:lineRule="auto"/>
        <w:rPr>
          <w:rFonts w:ascii="Arial" w:eastAsia="Times New Roman" w:hAnsi="Arial" w:cs="Arial"/>
          <w:b/>
          <w:bCs/>
          <w:lang w:eastAsia="en-GB"/>
        </w:rPr>
      </w:pPr>
    </w:p>
    <w:p w14:paraId="12A515D1" w14:textId="77777777" w:rsidR="00054935" w:rsidRDefault="00054935" w:rsidP="00C7415C">
      <w:pPr>
        <w:spacing w:line="276" w:lineRule="auto"/>
        <w:rPr>
          <w:rFonts w:ascii="Arial" w:eastAsia="Times New Roman" w:hAnsi="Arial" w:cs="Arial"/>
          <w:b/>
          <w:bCs/>
          <w:lang w:eastAsia="en-GB"/>
        </w:rPr>
      </w:pPr>
    </w:p>
    <w:p w14:paraId="13C6DD2C" w14:textId="77777777" w:rsidR="004C3884" w:rsidRPr="00054935" w:rsidRDefault="004C3884" w:rsidP="00C7415C">
      <w:pPr>
        <w:rPr>
          <w:rFonts w:ascii="Arial" w:hAnsi="Arial" w:cs="Arial"/>
        </w:rPr>
      </w:pPr>
    </w:p>
    <w:sectPr w:rsidR="004C3884" w:rsidRPr="00054935" w:rsidSect="009F2D7E"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FA2D64"/>
    <w:multiLevelType w:val="multilevel"/>
    <w:tmpl w:val="4888E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310ACD"/>
    <w:multiLevelType w:val="hybridMultilevel"/>
    <w:tmpl w:val="3C805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373"/>
    <w:rsid w:val="0001663A"/>
    <w:rsid w:val="0003561A"/>
    <w:rsid w:val="00054935"/>
    <w:rsid w:val="00096C62"/>
    <w:rsid w:val="000E64F2"/>
    <w:rsid w:val="0013290D"/>
    <w:rsid w:val="001673F7"/>
    <w:rsid w:val="001E06DC"/>
    <w:rsid w:val="00365DFE"/>
    <w:rsid w:val="003E1254"/>
    <w:rsid w:val="004C3884"/>
    <w:rsid w:val="004E1A52"/>
    <w:rsid w:val="005B380D"/>
    <w:rsid w:val="005D5FBC"/>
    <w:rsid w:val="00634142"/>
    <w:rsid w:val="006E2373"/>
    <w:rsid w:val="00736355"/>
    <w:rsid w:val="0075122D"/>
    <w:rsid w:val="008A020D"/>
    <w:rsid w:val="008F1578"/>
    <w:rsid w:val="009240A2"/>
    <w:rsid w:val="00932F01"/>
    <w:rsid w:val="00937BB8"/>
    <w:rsid w:val="00985F8F"/>
    <w:rsid w:val="009F2D7E"/>
    <w:rsid w:val="00AB5445"/>
    <w:rsid w:val="00AE4353"/>
    <w:rsid w:val="00B06DFB"/>
    <w:rsid w:val="00BB1CDB"/>
    <w:rsid w:val="00C03732"/>
    <w:rsid w:val="00C22228"/>
    <w:rsid w:val="00C40776"/>
    <w:rsid w:val="00C64890"/>
    <w:rsid w:val="00C7415C"/>
    <w:rsid w:val="00C7424B"/>
    <w:rsid w:val="00D245DC"/>
    <w:rsid w:val="00D66502"/>
    <w:rsid w:val="00DC52AC"/>
    <w:rsid w:val="00DD5664"/>
    <w:rsid w:val="00EB365B"/>
    <w:rsid w:val="00F0430A"/>
    <w:rsid w:val="00F62DB8"/>
    <w:rsid w:val="00FF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A021E"/>
  <w15:chartTrackingRefBased/>
  <w15:docId w15:val="{74D5E613-971C-4CDD-AE20-C6F84AA20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37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E23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23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237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3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37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5122D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415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67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E1A5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F2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BD65D50D81D84FA6E9EB1693B29A62" ma:contentTypeVersion="4" ma:contentTypeDescription="Create a new document." ma:contentTypeScope="" ma:versionID="a13b6fe23e35de807d9a4bb3e8af8198">
  <xsd:schema xmlns:xsd="http://www.w3.org/2001/XMLSchema" xmlns:xs="http://www.w3.org/2001/XMLSchema" xmlns:p="http://schemas.microsoft.com/office/2006/metadata/properties" xmlns:ns2="a2664d36-4d0d-443c-9aab-12fac9da651b" targetNamespace="http://schemas.microsoft.com/office/2006/metadata/properties" ma:root="true" ma:fieldsID="e6c63795e0345386d846dc20c1848303" ns2:_="">
    <xsd:import namespace="a2664d36-4d0d-443c-9aab-12fac9da65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64d36-4d0d-443c-9aab-12fac9da65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64A926-63B4-48AE-BE19-128BF2BB46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664d36-4d0d-443c-9aab-12fac9da65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F78A95-43C9-4D7D-8281-2E3459C106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DE8ED3-966D-44FD-8346-091F69D313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Workman, Susanne</dc:creator>
  <cp:keywords/>
  <dc:description/>
  <cp:lastModifiedBy>Tracy Hunter</cp:lastModifiedBy>
  <cp:revision>20</cp:revision>
  <dcterms:created xsi:type="dcterms:W3CDTF">2021-06-07T15:21:00Z</dcterms:created>
  <dcterms:modified xsi:type="dcterms:W3CDTF">2021-06-30T14:46:00Z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0x0101005BBD65D50D81D84FA6E9EB1693B29A62</vt:lpwstr>
  </property>
</Properties>
</file>